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79B4" w:rsidRDefault="008479B4" w:rsidP="008479B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Выбираем любые 3 темы.</w:t>
      </w:r>
    </w:p>
    <w:p w:rsidR="008479B4" w:rsidRDefault="008479B4" w:rsidP="008479B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Расписываем сущность, значимость, перспективы, не более 3-х страниц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на 1 тему. </w:t>
      </w:r>
    </w:p>
    <w:p w:rsidR="008479B4" w:rsidRDefault="008479B4" w:rsidP="008479B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C34CEE" w:rsidRDefault="00701BD0" w:rsidP="008479B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01BD0">
        <w:rPr>
          <w:rFonts w:ascii="Times New Roman" w:hAnsi="Times New Roman" w:cs="Times New Roman"/>
          <w:sz w:val="28"/>
          <w:szCs w:val="28"/>
        </w:rPr>
        <w:t>Темы рефератов</w:t>
      </w:r>
    </w:p>
    <w:p w:rsidR="008479B4" w:rsidRDefault="008479B4" w:rsidP="008479B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01BD0" w:rsidRDefault="008479B4" w:rsidP="008479B4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Маркетинг в социальных сетях</w:t>
      </w:r>
    </w:p>
    <w:p w:rsidR="008479B4" w:rsidRDefault="008479B4" w:rsidP="008479B4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Креативные стратегии в рекламе </w:t>
      </w:r>
    </w:p>
    <w:p w:rsidR="008479B4" w:rsidRDefault="008479B4" w:rsidP="008479B4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Маркетинговое исследование рынка конкретного товара </w:t>
      </w:r>
    </w:p>
    <w:p w:rsidR="008479B4" w:rsidRDefault="008479B4" w:rsidP="008479B4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Маркетинговое планирование на предприятии </w:t>
      </w:r>
    </w:p>
    <w:p w:rsidR="008479B4" w:rsidRDefault="008479B4" w:rsidP="008479B4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 «Р» маркетинга </w:t>
      </w:r>
    </w:p>
    <w:p w:rsidR="008479B4" w:rsidRDefault="008479B4" w:rsidP="008479B4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Сущность маркетинговых коммуникаций</w:t>
      </w:r>
    </w:p>
    <w:p w:rsidR="008479B4" w:rsidRDefault="008479B4" w:rsidP="008479B4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Разработка товарной марки продукции </w:t>
      </w:r>
    </w:p>
    <w:p w:rsidR="008479B4" w:rsidRDefault="008479B4" w:rsidP="008479B4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479B4">
        <w:rPr>
          <w:rFonts w:ascii="Times New Roman" w:hAnsi="Times New Roman" w:cs="Times New Roman"/>
          <w:sz w:val="28"/>
          <w:szCs w:val="28"/>
        </w:rPr>
        <w:t xml:space="preserve">Виды маркетинговых стратегий </w:t>
      </w:r>
    </w:p>
    <w:p w:rsidR="008479B4" w:rsidRDefault="008479B4" w:rsidP="008479B4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Сетевой маркетинг: сущность, значения и перспективы </w:t>
      </w:r>
    </w:p>
    <w:p w:rsidR="008479B4" w:rsidRDefault="008479B4" w:rsidP="008479B4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Методы формирование цен на товары</w:t>
      </w:r>
    </w:p>
    <w:p w:rsidR="008479B4" w:rsidRPr="008479B4" w:rsidRDefault="008479B4" w:rsidP="008479B4">
      <w:pPr>
        <w:pStyle w:val="a3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8479B4" w:rsidRPr="008479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6CA655E"/>
    <w:multiLevelType w:val="hybridMultilevel"/>
    <w:tmpl w:val="717C46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052D"/>
    <w:rsid w:val="005D5B60"/>
    <w:rsid w:val="00701BD0"/>
    <w:rsid w:val="00837EF0"/>
    <w:rsid w:val="008479B4"/>
    <w:rsid w:val="00AA052D"/>
    <w:rsid w:val="00C34C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D5DD4B0-10B8-49FD-9C74-ADB7C73F04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01BD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72</Words>
  <Characters>415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Мадина Рахимбердинова</dc:creator>
  <cp:keywords/>
  <dc:description/>
  <cp:lastModifiedBy>Мадина Рахимбердинова</cp:lastModifiedBy>
  <cp:revision>2</cp:revision>
  <dcterms:created xsi:type="dcterms:W3CDTF">2019-12-07T06:54:00Z</dcterms:created>
  <dcterms:modified xsi:type="dcterms:W3CDTF">2019-12-07T07:12:00Z</dcterms:modified>
</cp:coreProperties>
</file>